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79510" w14:textId="0E2F5F32" w:rsidR="00CE5D8D" w:rsidRPr="008D72B7" w:rsidRDefault="00CE5D8D">
      <w:pPr>
        <w:rPr>
          <w:rFonts w:ascii="Arial" w:hAnsi="Arial" w:cs="Arial"/>
          <w:b/>
          <w:bCs/>
          <w:sz w:val="48"/>
          <w:szCs w:val="48"/>
          <w:lang w:val="uk-UA"/>
        </w:rPr>
      </w:pPr>
      <w:r>
        <w:rPr>
          <w:noProof/>
          <w:lang w:eastAsia="ru-RU"/>
        </w:rPr>
        <w:drawing>
          <wp:inline distT="0" distB="0" distL="0" distR="0" wp14:anchorId="6A227471" wp14:editId="46DA132E">
            <wp:extent cx="1349988" cy="28361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31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 w:rsidRPr="005E49DA">
        <w:rPr>
          <w:rFonts w:ascii="Arial" w:hAnsi="Arial" w:cs="Arial"/>
          <w:b/>
          <w:bCs/>
          <w:sz w:val="48"/>
          <w:szCs w:val="48"/>
        </w:rPr>
        <w:t>Модель С1</w:t>
      </w:r>
      <w:r w:rsidR="00FF2C95">
        <w:rPr>
          <w:rFonts w:ascii="Arial" w:hAnsi="Arial" w:cs="Arial"/>
          <w:b/>
          <w:bCs/>
          <w:sz w:val="48"/>
          <w:szCs w:val="48"/>
          <w:lang w:val="uk-UA"/>
        </w:rPr>
        <w:t>809</w:t>
      </w:r>
      <w:r w:rsidRPr="005E49DA">
        <w:rPr>
          <w:rFonts w:ascii="Arial" w:hAnsi="Arial" w:cs="Arial"/>
          <w:b/>
          <w:bCs/>
          <w:sz w:val="48"/>
          <w:szCs w:val="48"/>
        </w:rPr>
        <w:t>-</w:t>
      </w:r>
      <w:r w:rsidR="008D72B7">
        <w:rPr>
          <w:rFonts w:ascii="Arial" w:hAnsi="Arial" w:cs="Arial"/>
          <w:b/>
          <w:bCs/>
          <w:sz w:val="48"/>
          <w:szCs w:val="48"/>
          <w:lang w:val="uk-UA"/>
        </w:rPr>
        <w:t>2</w:t>
      </w:r>
    </w:p>
    <w:p w14:paraId="196E49E0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3714DFA8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36D4FC3C" w14:textId="77777777" w:rsidR="00484BCB" w:rsidRDefault="00484BCB">
      <w:pPr>
        <w:rPr>
          <w:rFonts w:ascii="Arial" w:hAnsi="Arial" w:cs="Arial"/>
          <w:b/>
          <w:bCs/>
          <w:sz w:val="36"/>
          <w:szCs w:val="36"/>
        </w:rPr>
      </w:pPr>
    </w:p>
    <w:p w14:paraId="23DD5939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7DB4A7DC" w14:textId="77777777"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</w:rPr>
      </w:pPr>
    </w:p>
    <w:p w14:paraId="4DCC4622" w14:textId="77777777" w:rsidR="00FF2C95" w:rsidRPr="00FF2C95" w:rsidRDefault="00484BCB" w:rsidP="00FF2C95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</w:p>
    <w:p w14:paraId="30AB5EC5" w14:textId="77777777" w:rsidR="00FF2C95" w:rsidRPr="00FF2C95" w:rsidRDefault="00FF2C95" w:rsidP="00FF2C9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95F6BEE" w14:textId="0DA21118" w:rsidR="00FF2C95" w:rsidRPr="00FF2C95" w:rsidRDefault="00FF2C95" w:rsidP="00FF2C95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hAnsi="Times New Roman" w:cs="Times New Roman"/>
          <w:sz w:val="20"/>
          <w:szCs w:val="20"/>
        </w:rPr>
      </w:pPr>
      <w:r w:rsidRPr="00FF2C9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D5916CB" wp14:editId="5F0BAC85">
            <wp:extent cx="6677247" cy="5236212"/>
            <wp:effectExtent l="0" t="0" r="952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36" cy="527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A00E" w14:textId="0C6D032B"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4"/>
        <w:rPr>
          <w:rFonts w:ascii="Times New Roman" w:hAnsi="Times New Roman" w:cs="Times New Roman"/>
          <w:sz w:val="20"/>
          <w:szCs w:val="20"/>
        </w:rPr>
      </w:pPr>
    </w:p>
    <w:p w14:paraId="7840F9BF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6FBA0B38" w14:textId="65D46412" w:rsidR="00CE5D8D" w:rsidRPr="00CE5D8D" w:rsidRDefault="00CE5D8D" w:rsidP="00CE5D8D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 xml:space="preserve">ібник </w:t>
      </w:r>
      <w:r w:rsidR="00FF2C95">
        <w:rPr>
          <w:rFonts w:ascii="Arial" w:hAnsi="Arial" w:cs="Arial"/>
          <w:b/>
          <w:bCs/>
          <w:sz w:val="72"/>
          <w:szCs w:val="72"/>
          <w:lang w:val="uk-UA"/>
        </w:rPr>
        <w:t>к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ористувача</w:t>
      </w:r>
    </w:p>
    <w:p w14:paraId="4F4D66D8" w14:textId="77777777" w:rsidR="00CE5D8D" w:rsidRDefault="00CE5D8D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Автомобільний компресор з цифровим дисплеєм</w:t>
      </w:r>
    </w:p>
    <w:p w14:paraId="676F3DEA" w14:textId="77777777" w:rsidR="00CE5D8D" w:rsidRDefault="00CE5D8D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31A724DB" w14:textId="77777777" w:rsidR="002C2278" w:rsidRDefault="002C2278">
      <w:pPr>
        <w:rPr>
          <w:rFonts w:ascii="Arial" w:hAnsi="Arial" w:cs="Arial"/>
          <w:b/>
          <w:bCs/>
          <w:sz w:val="36"/>
          <w:szCs w:val="36"/>
          <w:lang w:val="uk-UA"/>
        </w:rPr>
      </w:pPr>
    </w:p>
    <w:p w14:paraId="743DC025" w14:textId="77777777" w:rsidR="00484BCB" w:rsidRPr="002C2278" w:rsidRDefault="002C2278" w:rsidP="00CE5D8D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Комплектація</w:t>
      </w:r>
    </w:p>
    <w:p w14:paraId="00013C70" w14:textId="3C83514D"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 w:rsidRPr="002C2278">
        <w:rPr>
          <w:rFonts w:ascii="Arial" w:hAnsi="Arial" w:cs="Arial"/>
          <w:b/>
          <w:bCs/>
          <w:sz w:val="20"/>
          <w:szCs w:val="20"/>
          <w:lang w:val="uk-UA"/>
        </w:rPr>
        <w:t xml:space="preserve">           </w:t>
      </w:r>
      <w:r w:rsidR="008D72B7" w:rsidRPr="008D72B7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47807E48" wp14:editId="66B4DFB6">
            <wp:extent cx="6049926" cy="3957864"/>
            <wp:effectExtent l="0" t="0" r="825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118" cy="396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278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                                                      </w:t>
      </w:r>
    </w:p>
    <w:p w14:paraId="4A7844DE" w14:textId="77777777" w:rsidR="002C2278" w:rsidRPr="002C2278" w:rsidRDefault="002C2278" w:rsidP="002C2278">
      <w:pPr>
        <w:pStyle w:val="a3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02F6CAA0" w14:textId="77777777"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360"/>
        <w:rPr>
          <w:rFonts w:ascii="Times New Roman" w:hAnsi="Times New Roman" w:cs="Times New Roman"/>
          <w:sz w:val="20"/>
          <w:szCs w:val="20"/>
        </w:rPr>
      </w:pPr>
    </w:p>
    <w:p w14:paraId="702FA651" w14:textId="77777777" w:rsidR="00CE5D8D" w:rsidRDefault="00CE5D8D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Запобіжні заходи:</w:t>
      </w:r>
    </w:p>
    <w:p w14:paraId="6F0C6E1B" w14:textId="77777777" w:rsidR="002C2278" w:rsidRPr="002C2278" w:rsidRDefault="002C2278" w:rsidP="002C2278">
      <w:pPr>
        <w:pStyle w:val="a3"/>
        <w:ind w:left="1080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4AE8E53D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Цей продукт не є іграшкою. Дітям заборонено користуватися ним. Рекомендується щоб користувачі досягнули 12 років та тримати на безпечній відстані від дітей під час користування.</w:t>
      </w:r>
    </w:p>
    <w:p w14:paraId="63AF307F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У вирів вмонтований двигун ,який під час роботи може генерувати електричні іскри. Будь ласка, не використовуйте у легкозаймистих та вибухонебезпечних середовищах.</w:t>
      </w:r>
    </w:p>
    <w:p w14:paraId="52E46216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Якщо під час роботи виникає нетиповий сторонній шум або різко підвищується температура потрібно негайно вимкнути пристрій</w:t>
      </w:r>
    </w:p>
    <w:p w14:paraId="1E93B9B1" w14:textId="4A7FBEA4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 xml:space="preserve">Перш ніж налаштувати значення тиску перевірте правильність вибору одиниці вимірювання, інакше це може призвести до розриву шин/камери. </w:t>
      </w:r>
      <w:r w:rsidR="00FF2C95">
        <w:rPr>
          <w:rFonts w:ascii="Arial" w:hAnsi="Arial" w:cs="Arial"/>
          <w:sz w:val="20"/>
          <w:szCs w:val="20"/>
          <w:lang w:val="uk-UA"/>
        </w:rPr>
        <w:t xml:space="preserve">Загальна система одиниць 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=14.5 </w:t>
      </w:r>
      <w:r w:rsidR="00FF2C95">
        <w:rPr>
          <w:rFonts w:ascii="Arial" w:hAnsi="Arial" w:cs="Arial"/>
          <w:sz w:val="20"/>
          <w:szCs w:val="20"/>
          <w:lang w:val="en-US"/>
        </w:rPr>
        <w:t>psi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,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=100 </w:t>
      </w:r>
      <w:r w:rsidR="00FF2C95">
        <w:rPr>
          <w:rFonts w:ascii="Arial" w:hAnsi="Arial" w:cs="Arial"/>
          <w:sz w:val="20"/>
          <w:szCs w:val="20"/>
          <w:lang w:val="en-US"/>
        </w:rPr>
        <w:t>k</w:t>
      </w:r>
      <w:r w:rsidR="00FF2C95">
        <w:rPr>
          <w:rFonts w:ascii="Arial" w:hAnsi="Arial" w:cs="Arial"/>
          <w:sz w:val="20"/>
          <w:szCs w:val="20"/>
          <w:lang w:val="uk-UA"/>
        </w:rPr>
        <w:t xml:space="preserve">Па,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>=</w:t>
      </w:r>
      <w:r w:rsidR="00FF2C95">
        <w:rPr>
          <w:rFonts w:ascii="Arial" w:hAnsi="Arial" w:cs="Arial"/>
          <w:sz w:val="20"/>
          <w:szCs w:val="20"/>
          <w:lang w:val="uk-UA"/>
        </w:rPr>
        <w:t>1,02 кг/кв.см</w:t>
      </w:r>
    </w:p>
    <w:p w14:paraId="24476AA8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Не відходьте від пристрою під час роботи та контролюйте процес накачування</w:t>
      </w:r>
      <w:r w:rsidR="004946D6" w:rsidRPr="002C2278">
        <w:rPr>
          <w:rFonts w:ascii="Arial" w:hAnsi="Arial" w:cs="Arial"/>
          <w:sz w:val="20"/>
          <w:szCs w:val="20"/>
          <w:lang w:val="uk-UA"/>
        </w:rPr>
        <w:t xml:space="preserve"> щоб запобігти занадто високому тискові в шинах</w:t>
      </w:r>
    </w:p>
    <w:p w14:paraId="62D38113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використовуйте пристрій у сухому та чистому приміщенні. Потрапляння піску та пилу може спричинити пошкодження деяких частин пристрою. Виріб не є водонепроникним, тому не рекомендується мити його проточною водою.</w:t>
      </w:r>
    </w:p>
    <w:p w14:paraId="670BB222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Тривалість безперервної роботи пристрою не повинна перевищувати 30 хвилин щов не вплинути на загальний термін роботи виробу.</w:t>
      </w:r>
    </w:p>
    <w:p w14:paraId="46BDA256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Тримайте штекер шнура живлення цього виробу якомога далі від рідин, наприклад води</w:t>
      </w:r>
    </w:p>
    <w:p w14:paraId="74098ADD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попередньо перевірте роботу пристрою, відповідно до інструкції.</w:t>
      </w:r>
    </w:p>
    <w:p w14:paraId="2D214762" w14:textId="77777777"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0BC4142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12065D6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2EF62BC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4ABB5A4" w14:textId="21C16DF3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14A3CAFD" w14:textId="6AAEF8DD" w:rsidR="00FF2C95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58E35E3" w14:textId="77777777" w:rsidR="00FF2C95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A6436BD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194A230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E1EE7BF" w14:textId="77777777" w:rsidR="004946D6" w:rsidRP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2AD8233" w14:textId="77777777" w:rsidR="004946D6" w:rsidRPr="002C2278" w:rsidRDefault="002C2278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Зовнішній вигляд</w:t>
      </w:r>
    </w:p>
    <w:p w14:paraId="5568A316" w14:textId="10743897" w:rsidR="004946D6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FF2C95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5AEB7948" wp14:editId="74E4E689">
            <wp:extent cx="6911163" cy="5255821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20" cy="528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648E" w14:textId="77777777"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32F52BC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985C427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6BC2B514" w14:textId="77777777" w:rsidR="004946D6" w:rsidRPr="002C2278" w:rsidRDefault="004946D6" w:rsidP="002C2278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4946D6" w:rsidRPr="00060F6C" w14:paraId="76AD951A" w14:textId="77777777" w:rsidTr="00060F6C">
        <w:tc>
          <w:tcPr>
            <w:tcW w:w="2500" w:type="pct"/>
          </w:tcPr>
          <w:p w14:paraId="27A9A0DA" w14:textId="2C6DD147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Світло</w:t>
            </w:r>
          </w:p>
        </w:tc>
        <w:tc>
          <w:tcPr>
            <w:tcW w:w="2500" w:type="pct"/>
          </w:tcPr>
          <w:p w14:paraId="318C83EB" w14:textId="72ECE0C9" w:rsidR="004946D6" w:rsidRPr="00060F6C" w:rsidRDefault="00FF2C9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Ліхтар</w:t>
            </w:r>
          </w:p>
        </w:tc>
      </w:tr>
      <w:tr w:rsidR="004946D6" w:rsidRPr="00060F6C" w14:paraId="367CB0E5" w14:textId="77777777" w:rsidTr="00060F6C">
        <w:tc>
          <w:tcPr>
            <w:tcW w:w="2500" w:type="pct"/>
          </w:tcPr>
          <w:p w14:paraId="7C3DF244" w14:textId="69B69BBD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Шланг</w:t>
            </w:r>
          </w:p>
        </w:tc>
        <w:tc>
          <w:tcPr>
            <w:tcW w:w="2500" w:type="pct"/>
          </w:tcPr>
          <w:p w14:paraId="6F84033A" w14:textId="2DF34831" w:rsidR="004946D6" w:rsidRPr="00060F6C" w:rsidRDefault="00FF2C9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Для накачування тиску</w:t>
            </w:r>
          </w:p>
        </w:tc>
      </w:tr>
      <w:tr w:rsidR="004946D6" w:rsidRPr="00060F6C" w14:paraId="260A7F99" w14:textId="77777777" w:rsidTr="00060F6C">
        <w:tc>
          <w:tcPr>
            <w:tcW w:w="2500" w:type="pct"/>
          </w:tcPr>
          <w:p w14:paraId="689B1F86" w14:textId="51A67A7B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Дисплей</w:t>
            </w:r>
          </w:p>
        </w:tc>
        <w:tc>
          <w:tcPr>
            <w:tcW w:w="2500" w:type="pct"/>
          </w:tcPr>
          <w:p w14:paraId="22154BD2" w14:textId="36D7807A" w:rsidR="00FF2C95" w:rsidRPr="00060F6C" w:rsidRDefault="00FF2C9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Дисплей тиску в авто/ манометр</w:t>
            </w:r>
          </w:p>
        </w:tc>
      </w:tr>
      <w:tr w:rsidR="004946D6" w:rsidRPr="00D154FE" w14:paraId="7C3589DE" w14:textId="77777777" w:rsidTr="00060F6C">
        <w:tc>
          <w:tcPr>
            <w:tcW w:w="2500" w:type="pct"/>
          </w:tcPr>
          <w:p w14:paraId="7BCDCEEB" w14:textId="318DD4EF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Кнопки з підсвіткою</w:t>
            </w:r>
          </w:p>
        </w:tc>
        <w:tc>
          <w:tcPr>
            <w:tcW w:w="2500" w:type="pct"/>
          </w:tcPr>
          <w:p w14:paraId="2188125F" w14:textId="5623702C" w:rsidR="004946D6" w:rsidRPr="00060F6C" w:rsidRDefault="00FF2C9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Увімкнути/вимкнути освітлення(одне натискання), двічі -блимання, тричі уповільнення блимання, 4 рази - вимкнути</w:t>
            </w:r>
          </w:p>
        </w:tc>
      </w:tr>
      <w:tr w:rsidR="004946D6" w:rsidRPr="00060F6C" w14:paraId="2D457045" w14:textId="77777777" w:rsidTr="00060F6C">
        <w:tc>
          <w:tcPr>
            <w:tcW w:w="2500" w:type="pct"/>
          </w:tcPr>
          <w:p w14:paraId="2CF7152B" w14:textId="0795EDCE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Ключ декомпресії</w:t>
            </w:r>
          </w:p>
        </w:tc>
        <w:tc>
          <w:tcPr>
            <w:tcW w:w="2500" w:type="pct"/>
          </w:tcPr>
          <w:p w14:paraId="1DF3CE7E" w14:textId="77777777" w:rsidR="004946D6" w:rsidRPr="00060F6C" w:rsidRDefault="004946D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Зменшення тиску</w:t>
            </w:r>
          </w:p>
        </w:tc>
      </w:tr>
      <w:tr w:rsidR="004946D6" w:rsidRPr="00060F6C" w14:paraId="370B5170" w14:textId="77777777" w:rsidTr="00060F6C">
        <w:tc>
          <w:tcPr>
            <w:tcW w:w="2500" w:type="pct"/>
          </w:tcPr>
          <w:p w14:paraId="5BF0DF41" w14:textId="58AF2E82" w:rsidR="004946D6" w:rsidRPr="00060F6C" w:rsidRDefault="00037606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Клавіша «</w:t>
            </w:r>
            <w:r w:rsidR="00FF2C95">
              <w:rPr>
                <w:rFonts w:ascii="Arial" w:hAnsi="Arial" w:cs="Arial"/>
                <w:sz w:val="20"/>
                <w:szCs w:val="20"/>
                <w:lang w:val="uk-UA"/>
              </w:rPr>
              <w:t>М</w:t>
            </w: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2500" w:type="pct"/>
          </w:tcPr>
          <w:p w14:paraId="42B1B8CC" w14:textId="51AE18EA" w:rsidR="004946D6" w:rsidRPr="00060F6C" w:rsidRDefault="00D154FE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вмик</w:t>
            </w:r>
            <w:r w:rsidR="00FF2C95">
              <w:rPr>
                <w:rFonts w:ascii="Arial" w:hAnsi="Arial" w:cs="Arial"/>
                <w:sz w:val="20"/>
                <w:szCs w:val="20"/>
                <w:lang w:val="uk-UA"/>
              </w:rPr>
              <w:t>ання</w:t>
            </w:r>
          </w:p>
        </w:tc>
      </w:tr>
      <w:tr w:rsidR="004946D6" w:rsidRPr="00060F6C" w14:paraId="6D6CCBD7" w14:textId="77777777" w:rsidTr="00060F6C">
        <w:tc>
          <w:tcPr>
            <w:tcW w:w="2500" w:type="pct"/>
          </w:tcPr>
          <w:p w14:paraId="483FFBAC" w14:textId="6957CACE" w:rsidR="004946D6" w:rsidRPr="00060F6C" w:rsidRDefault="00FF2C95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«+»</w:t>
            </w:r>
          </w:p>
        </w:tc>
        <w:tc>
          <w:tcPr>
            <w:tcW w:w="2500" w:type="pct"/>
          </w:tcPr>
          <w:p w14:paraId="59A6C1FC" w14:textId="06369B2D" w:rsidR="004946D6" w:rsidRPr="00060F6C" w:rsidRDefault="00037630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Збільшення значення тиску в шинах</w:t>
            </w:r>
          </w:p>
        </w:tc>
      </w:tr>
      <w:tr w:rsidR="004946D6" w:rsidRPr="00060F6C" w14:paraId="2EFB16A7" w14:textId="77777777" w:rsidTr="00060F6C">
        <w:tc>
          <w:tcPr>
            <w:tcW w:w="2500" w:type="pct"/>
          </w:tcPr>
          <w:p w14:paraId="01D4FB82" w14:textId="5A80AE9B" w:rsidR="004946D6" w:rsidRPr="00060F6C" w:rsidRDefault="00037630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» Налаштування одиниці вимірювання </w:t>
            </w:r>
          </w:p>
        </w:tc>
        <w:tc>
          <w:tcPr>
            <w:tcW w:w="2500" w:type="pct"/>
          </w:tcPr>
          <w:p w14:paraId="62C15C34" w14:textId="7F93112D" w:rsidR="004946D6" w:rsidRPr="00060F6C" w:rsidRDefault="00037630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Перемикач тиску в шинах</w:t>
            </w:r>
          </w:p>
        </w:tc>
      </w:tr>
      <w:tr w:rsidR="004946D6" w:rsidRPr="00060F6C" w14:paraId="374563C8" w14:textId="77777777" w:rsidTr="00060F6C">
        <w:tc>
          <w:tcPr>
            <w:tcW w:w="2500" w:type="pct"/>
          </w:tcPr>
          <w:p w14:paraId="71A0D464" w14:textId="4D86A249" w:rsidR="004946D6" w:rsidRPr="00060F6C" w:rsidRDefault="00037630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перемикання/запуску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Switch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2500" w:type="pct"/>
          </w:tcPr>
          <w:p w14:paraId="4200E45C" w14:textId="730821F0" w:rsidR="00037630" w:rsidRPr="00060F6C" w:rsidRDefault="00037630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Запуск та зупинка живлення компресора</w:t>
            </w:r>
          </w:p>
        </w:tc>
      </w:tr>
      <w:tr w:rsidR="00037630" w:rsidRPr="00060F6C" w14:paraId="288179A6" w14:textId="77777777" w:rsidTr="00060F6C">
        <w:tc>
          <w:tcPr>
            <w:tcW w:w="2500" w:type="pct"/>
          </w:tcPr>
          <w:p w14:paraId="164A02A5" w14:textId="60E80E33" w:rsidR="00037630" w:rsidRDefault="00037630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Кабель живлення</w:t>
            </w:r>
          </w:p>
        </w:tc>
        <w:tc>
          <w:tcPr>
            <w:tcW w:w="2500" w:type="pct"/>
          </w:tcPr>
          <w:p w14:paraId="30542E50" w14:textId="138DB3BF" w:rsidR="00037630" w:rsidRDefault="00037630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Підключіть джерело живлення</w:t>
            </w:r>
          </w:p>
        </w:tc>
      </w:tr>
    </w:tbl>
    <w:p w14:paraId="7C11B8A2" w14:textId="77777777" w:rsidR="004946D6" w:rsidRDefault="004946D6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EE51BE8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6407DC50" w14:textId="77777777" w:rsidR="00CE5D8D" w:rsidRPr="002C2278" w:rsidRDefault="00377D76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Схема цифрового дисплея</w:t>
      </w:r>
    </w:p>
    <w:p w14:paraId="1C9BE692" w14:textId="75018A8B" w:rsidR="002C2278" w:rsidRDefault="008D72B7" w:rsidP="002C2278">
      <w:pPr>
        <w:rPr>
          <w:lang w:val="uk-UA"/>
        </w:rPr>
      </w:pPr>
      <w:r w:rsidRPr="008D72B7">
        <w:rPr>
          <w:noProof/>
          <w:lang w:eastAsia="ru-RU"/>
        </w:rPr>
        <w:drawing>
          <wp:inline distT="0" distB="0" distL="0" distR="0" wp14:anchorId="6AD1BA51" wp14:editId="6E31511C">
            <wp:extent cx="6581553" cy="1908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049" cy="193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CDB93" w14:textId="7ED82A92" w:rsidR="008D72B7" w:rsidRDefault="008D72B7" w:rsidP="002C2278">
      <w:pPr>
        <w:rPr>
          <w:lang w:val="uk-UA"/>
        </w:rPr>
      </w:pPr>
      <w:r>
        <w:rPr>
          <w:lang w:val="uk-UA"/>
        </w:rPr>
        <w:t>Індикатор батареї на дисплеї, зелений- стан живлення, червоний-вимкнений або стан заряджання</w:t>
      </w:r>
    </w:p>
    <w:p w14:paraId="23E92C08" w14:textId="77777777" w:rsidR="002C2278" w:rsidRDefault="002C2278" w:rsidP="002C2278">
      <w:pPr>
        <w:rPr>
          <w:lang w:val="uk-UA"/>
        </w:rPr>
      </w:pPr>
    </w:p>
    <w:p w14:paraId="434B0333" w14:textId="77777777" w:rsidR="00377D76" w:rsidRDefault="00377D76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Технічні характеристики</w:t>
      </w:r>
    </w:p>
    <w:p w14:paraId="2FC6A2A1" w14:textId="77777777" w:rsidR="002C2278" w:rsidRPr="002C2278" w:rsidRDefault="002C2278" w:rsidP="002C2278">
      <w:pPr>
        <w:pStyle w:val="a3"/>
        <w:ind w:left="1080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</w:tblGrid>
      <w:tr w:rsidR="00377D76" w14:paraId="3D0D3B1F" w14:textId="77777777" w:rsidTr="00060F6C">
        <w:tc>
          <w:tcPr>
            <w:tcW w:w="1250" w:type="pct"/>
          </w:tcPr>
          <w:p w14:paraId="7259D1ED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напруга</w:t>
            </w:r>
          </w:p>
        </w:tc>
        <w:tc>
          <w:tcPr>
            <w:tcW w:w="1250" w:type="pct"/>
          </w:tcPr>
          <w:p w14:paraId="7AD77053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12 Вольт</w:t>
            </w:r>
          </w:p>
        </w:tc>
        <w:tc>
          <w:tcPr>
            <w:tcW w:w="1250" w:type="pct"/>
          </w:tcPr>
          <w:p w14:paraId="35FD0A7A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матеріал</w:t>
            </w:r>
          </w:p>
        </w:tc>
        <w:tc>
          <w:tcPr>
            <w:tcW w:w="1250" w:type="pct"/>
          </w:tcPr>
          <w:p w14:paraId="4787BA92" w14:textId="76B2A9CB" w:rsidR="00377D76" w:rsidRPr="00037630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>ABS+</w:t>
            </w:r>
            <w:r w:rsidR="00037630">
              <w:rPr>
                <w:lang w:val="uk-UA"/>
              </w:rPr>
              <w:t>сплав</w:t>
            </w:r>
          </w:p>
        </w:tc>
      </w:tr>
      <w:tr w:rsidR="00377D76" w14:paraId="02636C7C" w14:textId="77777777" w:rsidTr="00060F6C">
        <w:tc>
          <w:tcPr>
            <w:tcW w:w="1250" w:type="pct"/>
          </w:tcPr>
          <w:p w14:paraId="3FA1E410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Номінальний струм</w:t>
            </w:r>
          </w:p>
        </w:tc>
        <w:tc>
          <w:tcPr>
            <w:tcW w:w="1250" w:type="pct"/>
          </w:tcPr>
          <w:p w14:paraId="40B6FE72" w14:textId="6596FDE4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Менше </w:t>
            </w:r>
            <w:r w:rsidR="00037630">
              <w:rPr>
                <w:lang w:val="uk-UA"/>
              </w:rPr>
              <w:t>8</w:t>
            </w:r>
            <w:r>
              <w:rPr>
                <w:lang w:val="uk-UA"/>
              </w:rPr>
              <w:t xml:space="preserve"> А</w:t>
            </w:r>
          </w:p>
        </w:tc>
        <w:tc>
          <w:tcPr>
            <w:tcW w:w="1250" w:type="pct"/>
          </w:tcPr>
          <w:p w14:paraId="474C43F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Довжина шнура</w:t>
            </w:r>
          </w:p>
        </w:tc>
        <w:tc>
          <w:tcPr>
            <w:tcW w:w="1250" w:type="pct"/>
          </w:tcPr>
          <w:p w14:paraId="53D736F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 м</w:t>
            </w:r>
          </w:p>
        </w:tc>
      </w:tr>
      <w:tr w:rsidR="00377D76" w14:paraId="7793DC0B" w14:textId="77777777" w:rsidTr="00060F6C">
        <w:tc>
          <w:tcPr>
            <w:tcW w:w="1250" w:type="pct"/>
          </w:tcPr>
          <w:p w14:paraId="3B45759D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потужність</w:t>
            </w:r>
          </w:p>
        </w:tc>
        <w:tc>
          <w:tcPr>
            <w:tcW w:w="1250" w:type="pct"/>
          </w:tcPr>
          <w:p w14:paraId="72BDD416" w14:textId="185874E5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37630">
              <w:rPr>
                <w:lang w:val="uk-UA"/>
              </w:rPr>
              <w:t>0</w:t>
            </w:r>
            <w:r>
              <w:rPr>
                <w:lang w:val="uk-UA"/>
              </w:rPr>
              <w:t>0 Вт</w:t>
            </w:r>
          </w:p>
        </w:tc>
        <w:tc>
          <w:tcPr>
            <w:tcW w:w="1250" w:type="pct"/>
          </w:tcPr>
          <w:p w14:paraId="777E4ED8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Рівень шуму</w:t>
            </w:r>
          </w:p>
        </w:tc>
        <w:tc>
          <w:tcPr>
            <w:tcW w:w="1250" w:type="pct"/>
          </w:tcPr>
          <w:p w14:paraId="43A3A23D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80 дБ</w:t>
            </w:r>
          </w:p>
        </w:tc>
      </w:tr>
      <w:tr w:rsidR="00377D76" w14:paraId="27B373D8" w14:textId="77777777" w:rsidTr="00060F6C">
        <w:tc>
          <w:tcPr>
            <w:tcW w:w="1250" w:type="pct"/>
          </w:tcPr>
          <w:p w14:paraId="7E6D82AF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Час</w:t>
            </w:r>
            <w:r w:rsidR="00874AEC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безпер.роботи</w:t>
            </w:r>
          </w:p>
        </w:tc>
        <w:tc>
          <w:tcPr>
            <w:tcW w:w="1250" w:type="pct"/>
          </w:tcPr>
          <w:p w14:paraId="4A3B7AF8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30 хв</w:t>
            </w:r>
          </w:p>
        </w:tc>
        <w:tc>
          <w:tcPr>
            <w:tcW w:w="1250" w:type="pct"/>
          </w:tcPr>
          <w:p w14:paraId="66E95E9F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Повітряний потік</w:t>
            </w:r>
          </w:p>
        </w:tc>
        <w:tc>
          <w:tcPr>
            <w:tcW w:w="1250" w:type="pct"/>
          </w:tcPr>
          <w:p w14:paraId="21DFF47F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Більше 35 л/хв</w:t>
            </w:r>
          </w:p>
        </w:tc>
      </w:tr>
      <w:tr w:rsidR="00377D76" w14:paraId="0E335618" w14:textId="77777777" w:rsidTr="00060F6C">
        <w:tc>
          <w:tcPr>
            <w:tcW w:w="1250" w:type="pct"/>
          </w:tcPr>
          <w:p w14:paraId="2A6FF8CA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Характеристики поршня</w:t>
            </w:r>
          </w:p>
        </w:tc>
        <w:tc>
          <w:tcPr>
            <w:tcW w:w="1250" w:type="pct"/>
          </w:tcPr>
          <w:p w14:paraId="24A836A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22 мм</w:t>
            </w:r>
          </w:p>
        </w:tc>
        <w:tc>
          <w:tcPr>
            <w:tcW w:w="1250" w:type="pct"/>
          </w:tcPr>
          <w:p w14:paraId="64445869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Вихідний тиск</w:t>
            </w:r>
          </w:p>
        </w:tc>
        <w:tc>
          <w:tcPr>
            <w:tcW w:w="1250" w:type="pct"/>
          </w:tcPr>
          <w:p w14:paraId="2D00AE81" w14:textId="77777777" w:rsidR="00377D76" w:rsidRPr="00874AEC" w:rsidRDefault="00874AEC" w:rsidP="00377D76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150 </w:t>
            </w:r>
            <w:r>
              <w:rPr>
                <w:lang w:val="en-US"/>
              </w:rPr>
              <w:t>PSI</w:t>
            </w:r>
          </w:p>
        </w:tc>
      </w:tr>
      <w:tr w:rsidR="008D72B7" w14:paraId="545AF67D" w14:textId="77777777" w:rsidTr="00060F6C">
        <w:tc>
          <w:tcPr>
            <w:tcW w:w="1250" w:type="pct"/>
          </w:tcPr>
          <w:p w14:paraId="2156E2E3" w14:textId="3D5C7399" w:rsidR="008D72B7" w:rsidRDefault="008D72B7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Ємність літієвої батареї</w:t>
            </w:r>
          </w:p>
        </w:tc>
        <w:tc>
          <w:tcPr>
            <w:tcW w:w="1250" w:type="pct"/>
          </w:tcPr>
          <w:p w14:paraId="1D4AE713" w14:textId="29B9BAE9" w:rsidR="008D72B7" w:rsidRDefault="008D72B7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2000 мАг</w:t>
            </w:r>
          </w:p>
        </w:tc>
        <w:tc>
          <w:tcPr>
            <w:tcW w:w="1250" w:type="pct"/>
          </w:tcPr>
          <w:p w14:paraId="5D8F77C0" w14:textId="3452A277" w:rsidR="008D72B7" w:rsidRDefault="008D72B7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Час зарядки</w:t>
            </w:r>
          </w:p>
        </w:tc>
        <w:tc>
          <w:tcPr>
            <w:tcW w:w="1250" w:type="pct"/>
          </w:tcPr>
          <w:p w14:paraId="63F1F543" w14:textId="71AADDE3" w:rsidR="008D72B7" w:rsidRDefault="008D72B7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</w:tr>
    </w:tbl>
    <w:p w14:paraId="233DC15A" w14:textId="77777777" w:rsidR="008D72B7" w:rsidRPr="008D72B7" w:rsidRDefault="008D72B7" w:rsidP="008D72B7">
      <w:pPr>
        <w:pStyle w:val="a3"/>
        <w:ind w:left="1080"/>
        <w:rPr>
          <w:b/>
          <w:bCs/>
          <w:sz w:val="28"/>
          <w:szCs w:val="28"/>
          <w:lang w:val="uk-UA"/>
        </w:rPr>
      </w:pPr>
    </w:p>
    <w:p w14:paraId="627A9847" w14:textId="4187CAEB" w:rsidR="00874AEC" w:rsidRPr="002C2278" w:rsidRDefault="00874AEC" w:rsidP="008D72B7">
      <w:pPr>
        <w:pStyle w:val="a3"/>
        <w:numPr>
          <w:ilvl w:val="0"/>
          <w:numId w:val="14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Рекомендації по користуванню манометром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3488"/>
        <w:gridCol w:w="3490"/>
        <w:gridCol w:w="3490"/>
      </w:tblGrid>
      <w:tr w:rsidR="00874AEC" w14:paraId="3115BB94" w14:textId="77777777" w:rsidTr="00874AEC">
        <w:tc>
          <w:tcPr>
            <w:tcW w:w="5000" w:type="pct"/>
            <w:gridSpan w:val="3"/>
          </w:tcPr>
          <w:p w14:paraId="1430D987" w14:textId="77777777" w:rsidR="00874AEC" w:rsidRDefault="00874AEC" w:rsidP="00874AEC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Манометр</w:t>
            </w:r>
          </w:p>
        </w:tc>
      </w:tr>
      <w:tr w:rsidR="00874AEC" w:rsidRPr="00D154FE" w14:paraId="36E0E0D5" w14:textId="77777777" w:rsidTr="00060F6C">
        <w:tc>
          <w:tcPr>
            <w:tcW w:w="1666" w:type="pct"/>
          </w:tcPr>
          <w:p w14:paraId="29C9E4B3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Велосипед</w:t>
            </w:r>
          </w:p>
        </w:tc>
        <w:tc>
          <w:tcPr>
            <w:tcW w:w="1667" w:type="pct"/>
          </w:tcPr>
          <w:p w14:paraId="415768E4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12,14,16 дюймів</w:t>
            </w:r>
          </w:p>
          <w:p w14:paraId="515FBFB4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20,22,24 дюйми</w:t>
            </w:r>
          </w:p>
          <w:p w14:paraId="614A442A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гірських велосипедів 26,27,29 дюймів</w:t>
            </w:r>
          </w:p>
          <w:p w14:paraId="7925EF0C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шосейних велосипедів 700с</w:t>
            </w:r>
          </w:p>
          <w:p w14:paraId="3F509FDD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Камера для шосейного велосипеда 700 с</w:t>
            </w:r>
          </w:p>
        </w:tc>
        <w:tc>
          <w:tcPr>
            <w:tcW w:w="1667" w:type="pct"/>
          </w:tcPr>
          <w:p w14:paraId="1311A88C" w14:textId="77777777" w:rsidR="00874AEC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30-50 </w:t>
            </w:r>
            <w:r>
              <w:rPr>
                <w:lang w:val="en-US"/>
              </w:rPr>
              <w:t>psi</w:t>
            </w:r>
          </w:p>
          <w:p w14:paraId="277BAC5F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40-50 psi</w:t>
            </w:r>
          </w:p>
          <w:p w14:paraId="4E90841D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45-65 psi</w:t>
            </w:r>
          </w:p>
          <w:p w14:paraId="192930F1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100-130 psi</w:t>
            </w:r>
          </w:p>
          <w:p w14:paraId="5C47504F" w14:textId="77777777"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120-145 psi</w:t>
            </w:r>
          </w:p>
        </w:tc>
      </w:tr>
      <w:tr w:rsidR="00874AEC" w14:paraId="4A539D66" w14:textId="77777777" w:rsidTr="00060F6C">
        <w:tc>
          <w:tcPr>
            <w:tcW w:w="1666" w:type="pct"/>
          </w:tcPr>
          <w:p w14:paraId="6C1E2810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</w:t>
            </w:r>
          </w:p>
        </w:tc>
        <w:tc>
          <w:tcPr>
            <w:tcW w:w="1667" w:type="pct"/>
          </w:tcPr>
          <w:p w14:paraId="5BF3E21A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Мотоцикл, електромотошина</w:t>
            </w:r>
          </w:p>
        </w:tc>
        <w:tc>
          <w:tcPr>
            <w:tcW w:w="1667" w:type="pct"/>
          </w:tcPr>
          <w:p w14:paraId="3635D5B0" w14:textId="77777777" w:rsidR="00874AEC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 xml:space="preserve">0.8-2.8 </w:t>
            </w:r>
            <w:r>
              <w:rPr>
                <w:lang w:val="uk-UA"/>
              </w:rPr>
              <w:t>бар</w:t>
            </w:r>
          </w:p>
        </w:tc>
      </w:tr>
      <w:tr w:rsidR="00874AEC" w:rsidRPr="00D154FE" w14:paraId="47140CC8" w14:textId="77777777" w:rsidTr="00060F6C">
        <w:tc>
          <w:tcPr>
            <w:tcW w:w="1666" w:type="pct"/>
          </w:tcPr>
          <w:p w14:paraId="04CA3171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</w:p>
          <w:p w14:paraId="5BD7784B" w14:textId="77777777" w:rsidR="00CA364D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ячі</w:t>
            </w:r>
          </w:p>
        </w:tc>
        <w:tc>
          <w:tcPr>
            <w:tcW w:w="1667" w:type="pct"/>
          </w:tcPr>
          <w:p w14:paraId="742EB095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Маленькі автом.шини</w:t>
            </w:r>
          </w:p>
          <w:p w14:paraId="3E392E14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Баскетбол</w:t>
            </w:r>
          </w:p>
          <w:p w14:paraId="32A9891D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Футбол</w:t>
            </w:r>
          </w:p>
          <w:p w14:paraId="2CFDDAD4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  <w:p w14:paraId="21C0C0D2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регбі</w:t>
            </w:r>
          </w:p>
        </w:tc>
        <w:tc>
          <w:tcPr>
            <w:tcW w:w="1667" w:type="pct"/>
          </w:tcPr>
          <w:p w14:paraId="7AB20EE7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2,2-2,8 бар</w:t>
            </w:r>
          </w:p>
          <w:p w14:paraId="1BF2B339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7-9 </w:t>
            </w:r>
            <w:r>
              <w:rPr>
                <w:lang w:val="en-US"/>
              </w:rPr>
              <w:t>psi</w:t>
            </w:r>
          </w:p>
          <w:p w14:paraId="48D25C8F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8-16 psi</w:t>
            </w:r>
          </w:p>
          <w:p w14:paraId="4935C565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4-5 psi</w:t>
            </w:r>
          </w:p>
          <w:p w14:paraId="2EE29FAA" w14:textId="77777777"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12-14 psi</w:t>
            </w:r>
          </w:p>
        </w:tc>
      </w:tr>
    </w:tbl>
    <w:p w14:paraId="673B2E32" w14:textId="14892D17" w:rsidR="00377D76" w:rsidRDefault="00874AEC" w:rsidP="00874AEC">
      <w:pPr>
        <w:pStyle w:val="a3"/>
        <w:rPr>
          <w:lang w:val="uk-UA"/>
        </w:rPr>
      </w:pPr>
      <w:r w:rsidRPr="00874AEC">
        <w:rPr>
          <w:lang w:val="uk-UA"/>
        </w:rPr>
        <w:t xml:space="preserve"> </w:t>
      </w:r>
      <w:r w:rsidR="00CA364D">
        <w:rPr>
          <w:lang w:val="uk-UA"/>
        </w:rPr>
        <w:t>Рекомендований тиск наведений лише для довідки. Будь ласка, зверніться до інструкції по експлуатації продукта, який потрібно накачати до повного тиску.</w:t>
      </w:r>
    </w:p>
    <w:p w14:paraId="6D939229" w14:textId="77777777" w:rsidR="00037630" w:rsidRDefault="00037630" w:rsidP="00874AEC">
      <w:pPr>
        <w:pStyle w:val="a3"/>
        <w:rPr>
          <w:lang w:val="uk-UA"/>
        </w:rPr>
      </w:pPr>
    </w:p>
    <w:p w14:paraId="64681053" w14:textId="77777777" w:rsidR="00CA364D" w:rsidRDefault="00CA364D" w:rsidP="00874AEC">
      <w:pPr>
        <w:pStyle w:val="a3"/>
        <w:rPr>
          <w:lang w:val="uk-UA"/>
        </w:rPr>
      </w:pPr>
    </w:p>
    <w:p w14:paraId="07472A08" w14:textId="77777777" w:rsidR="00CA364D" w:rsidRPr="002C2278" w:rsidRDefault="00CA364D" w:rsidP="008D72B7">
      <w:pPr>
        <w:pStyle w:val="a3"/>
        <w:numPr>
          <w:ilvl w:val="0"/>
          <w:numId w:val="14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Час накачування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CA364D" w14:paraId="1D0438F5" w14:textId="77777777" w:rsidTr="00060F6C">
        <w:tc>
          <w:tcPr>
            <w:tcW w:w="2500" w:type="pct"/>
          </w:tcPr>
          <w:p w14:paraId="50241B45" w14:textId="77777777" w:rsidR="00CA364D" w:rsidRP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195/65 </w:t>
            </w:r>
            <w:r>
              <w:rPr>
                <w:lang w:val="en-US"/>
              </w:rPr>
              <w:t>R</w:t>
            </w:r>
            <w:r w:rsidRPr="00CA364D">
              <w:rPr>
                <w:lang w:val="uk-UA"/>
              </w:rPr>
              <w:t xml:space="preserve">15 </w:t>
            </w:r>
            <w:r>
              <w:rPr>
                <w:lang w:val="uk-UA"/>
              </w:rPr>
              <w:t xml:space="preserve">від 0 до </w:t>
            </w:r>
            <w:r w:rsidRPr="00CA364D">
              <w:rPr>
                <w:lang w:val="uk-UA"/>
              </w:rPr>
              <w:t xml:space="preserve">35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1436FFE9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5 хв</w:t>
            </w:r>
          </w:p>
        </w:tc>
      </w:tr>
      <w:tr w:rsidR="00CA364D" w14:paraId="7331931A" w14:textId="77777777" w:rsidTr="00060F6C">
        <w:tc>
          <w:tcPr>
            <w:tcW w:w="2500" w:type="pct"/>
          </w:tcPr>
          <w:p w14:paraId="4609C208" w14:textId="77777777" w:rsidR="00CA364D" w:rsidRPr="00CA364D" w:rsidRDefault="00CA364D" w:rsidP="00CA364D">
            <w:pPr>
              <w:pStyle w:val="a3"/>
              <w:ind w:left="0"/>
            </w:pPr>
            <w:r>
              <w:rPr>
                <w:lang w:val="uk-UA"/>
              </w:rPr>
              <w:t>Накачування коліс 700</w:t>
            </w:r>
            <w:r w:rsidRPr="00CA364D">
              <w:t>*</w:t>
            </w:r>
            <w:r>
              <w:rPr>
                <w:lang w:val="uk-UA"/>
              </w:rPr>
              <w:t>23С для велосипедів від 0 до 120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7F657B21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14:paraId="05B50D34" w14:textId="77777777" w:rsidTr="00060F6C">
        <w:tc>
          <w:tcPr>
            <w:tcW w:w="2500" w:type="pct"/>
          </w:tcPr>
          <w:p w14:paraId="4FE53EDC" w14:textId="77777777"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</w:t>
            </w:r>
            <w:r w:rsidRPr="00CA364D">
              <w:t xml:space="preserve">26*195 </w:t>
            </w:r>
            <w:r>
              <w:rPr>
                <w:lang w:val="en-US"/>
              </w:rPr>
              <w:t>C</w:t>
            </w:r>
            <w:r w:rsidRPr="00CA364D">
              <w:t xml:space="preserve"> </w:t>
            </w:r>
            <w:r>
              <w:rPr>
                <w:lang w:val="uk-UA"/>
              </w:rPr>
              <w:t>для гірських велосипедів від 0 до 55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28A965D9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14:paraId="74E29344" w14:textId="77777777" w:rsidTr="00060F6C">
        <w:tc>
          <w:tcPr>
            <w:tcW w:w="2500" w:type="pct"/>
          </w:tcPr>
          <w:p w14:paraId="0DC82F6D" w14:textId="77777777"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Накачування футбольного м</w:t>
            </w:r>
            <w:r w:rsidR="00D4434E" w:rsidRPr="00D4434E">
              <w:t>’</w:t>
            </w:r>
            <w:r>
              <w:rPr>
                <w:lang w:val="uk-UA"/>
              </w:rPr>
              <w:t>яча 5-го розміру</w:t>
            </w:r>
          </w:p>
        </w:tc>
        <w:tc>
          <w:tcPr>
            <w:tcW w:w="2500" w:type="pct"/>
          </w:tcPr>
          <w:p w14:paraId="53D03087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30 сек</w:t>
            </w:r>
          </w:p>
        </w:tc>
      </w:tr>
    </w:tbl>
    <w:p w14:paraId="33388AF2" w14:textId="77777777" w:rsidR="00CA364D" w:rsidRDefault="00CA364D" w:rsidP="00CA364D">
      <w:pPr>
        <w:pStyle w:val="a3"/>
        <w:rPr>
          <w:lang w:val="uk-UA"/>
        </w:rPr>
      </w:pPr>
    </w:p>
    <w:p w14:paraId="1B37277B" w14:textId="77777777" w:rsidR="00060F6C" w:rsidRDefault="00060F6C" w:rsidP="00CA364D">
      <w:pPr>
        <w:pStyle w:val="a3"/>
        <w:rPr>
          <w:lang w:val="uk-UA"/>
        </w:rPr>
      </w:pPr>
    </w:p>
    <w:p w14:paraId="2DF24AB0" w14:textId="77777777" w:rsidR="00060F6C" w:rsidRDefault="00060F6C" w:rsidP="00CA364D">
      <w:pPr>
        <w:pStyle w:val="a3"/>
        <w:rPr>
          <w:lang w:val="uk-UA"/>
        </w:rPr>
      </w:pPr>
    </w:p>
    <w:p w14:paraId="432813D6" w14:textId="77777777" w:rsidR="00060F6C" w:rsidRDefault="00060F6C" w:rsidP="00CA364D">
      <w:pPr>
        <w:pStyle w:val="a3"/>
        <w:rPr>
          <w:lang w:val="uk-UA"/>
        </w:rPr>
      </w:pPr>
    </w:p>
    <w:p w14:paraId="738DC0AC" w14:textId="77777777" w:rsidR="00D4434E" w:rsidRPr="002C2278" w:rsidRDefault="00D4434E" w:rsidP="008D72B7">
      <w:pPr>
        <w:pStyle w:val="a3"/>
        <w:numPr>
          <w:ilvl w:val="0"/>
          <w:numId w:val="14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Інструкція по використанню</w:t>
      </w:r>
    </w:p>
    <w:p w14:paraId="20256EB6" w14:textId="77777777" w:rsidR="00D4434E" w:rsidRDefault="00D4434E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>Запустіть автомобіль та вставте штекер  живлення пристрою в гніздо прикурювача в автомобілі.</w:t>
      </w:r>
    </w:p>
    <w:p w14:paraId="57150911" w14:textId="024FF8D2" w:rsidR="00D4434E" w:rsidRDefault="00D4434E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 xml:space="preserve">Встановіть трубку для накачування, підключіть пристрій до гвинтової кришки. Підключіть повітряне сопло  до шини. </w:t>
      </w:r>
    </w:p>
    <w:p w14:paraId="5D09BFEB" w14:textId="6A363C0B" w:rsidR="00D4434E" w:rsidRDefault="00D4434E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>Встановіть потрібний тиск у шині, натиснув клавішу «</w:t>
      </w:r>
      <w:r w:rsidR="00037630">
        <w:rPr>
          <w:lang w:val="uk-UA"/>
        </w:rPr>
        <w:t>М</w:t>
      </w:r>
      <w:r>
        <w:rPr>
          <w:lang w:val="uk-UA"/>
        </w:rPr>
        <w:t xml:space="preserve">» та </w:t>
      </w:r>
      <w:r>
        <w:t>клав</w:t>
      </w:r>
      <w:r>
        <w:rPr>
          <w:lang w:val="uk-UA"/>
        </w:rPr>
        <w:t>і</w:t>
      </w:r>
      <w:r>
        <w:t xml:space="preserve">шами </w:t>
      </w:r>
      <w:r>
        <w:rPr>
          <w:lang w:val="uk-UA"/>
        </w:rPr>
        <w:t>«</w:t>
      </w:r>
      <w:r>
        <w:t>+</w:t>
      </w:r>
      <w:r>
        <w:rPr>
          <w:lang w:val="uk-UA"/>
        </w:rPr>
        <w:t>»</w:t>
      </w:r>
      <w:r>
        <w:t xml:space="preserve"> </w:t>
      </w:r>
      <w:r>
        <w:rPr>
          <w:lang w:val="uk-UA"/>
        </w:rPr>
        <w:t xml:space="preserve"> чи «–».</w:t>
      </w:r>
      <w:r w:rsidR="00037630">
        <w:rPr>
          <w:lang w:val="uk-UA"/>
        </w:rPr>
        <w:t xml:space="preserve"> Після налаштування зачекайте 3 секунди, на дисплеї відобразиться поточний тиск та натисніть кнопку запуску щоб розпочати процес накачування. Якщо операцію зупинити на 2 хвилини, вона автоматично вимкнеться.</w:t>
      </w:r>
    </w:p>
    <w:p w14:paraId="60672E82" w14:textId="77777777" w:rsidR="00D4434E" w:rsidRDefault="00D4434E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>Після того, як буде накачано тиск в шинах до заданого значення, пристрій автоматично зупиниться.</w:t>
      </w:r>
    </w:p>
    <w:p w14:paraId="71701B3F" w14:textId="3D12EEB8" w:rsidR="00D4434E" w:rsidRDefault="00D4434E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 xml:space="preserve">Після закінчення роботи </w:t>
      </w:r>
      <w:r w:rsidR="00407B4E">
        <w:rPr>
          <w:lang w:val="uk-UA"/>
        </w:rPr>
        <w:t>натисніть кнопку пуск,</w:t>
      </w:r>
      <w:r>
        <w:rPr>
          <w:lang w:val="uk-UA"/>
        </w:rPr>
        <w:t xml:space="preserve"> щоб вимкнути живлення, та від</w:t>
      </w:r>
      <w:r w:rsidRPr="00407B4E">
        <w:rPr>
          <w:lang w:val="uk-UA"/>
        </w:rPr>
        <w:t>’</w:t>
      </w:r>
      <w:r>
        <w:rPr>
          <w:lang w:val="uk-UA"/>
        </w:rPr>
        <w:t>єднайте шнур живлення.</w:t>
      </w:r>
    </w:p>
    <w:p w14:paraId="74D240E9" w14:textId="77777777" w:rsidR="005E49DA" w:rsidRPr="005E49DA" w:rsidRDefault="005E49DA" w:rsidP="005E49DA">
      <w:pPr>
        <w:rPr>
          <w:lang w:val="uk-UA"/>
        </w:rPr>
      </w:pPr>
    </w:p>
    <w:p w14:paraId="411122C1" w14:textId="77777777" w:rsidR="00D4434E" w:rsidRDefault="00D4434E" w:rsidP="00D4434E">
      <w:pPr>
        <w:pStyle w:val="a3"/>
        <w:rPr>
          <w:lang w:val="uk-UA"/>
        </w:rPr>
      </w:pPr>
    </w:p>
    <w:p w14:paraId="496F268C" w14:textId="77777777" w:rsidR="00D4434E" w:rsidRPr="002C2278" w:rsidRDefault="00D4434E" w:rsidP="008D72B7">
      <w:pPr>
        <w:pStyle w:val="a3"/>
        <w:numPr>
          <w:ilvl w:val="0"/>
          <w:numId w:val="14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Види несправностей та способи усунення: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D4434E" w14:paraId="7EA70D35" w14:textId="77777777" w:rsidTr="00060F6C">
        <w:tc>
          <w:tcPr>
            <w:tcW w:w="2500" w:type="pct"/>
          </w:tcPr>
          <w:p w14:paraId="482699EE" w14:textId="77777777"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Несправність</w:t>
            </w:r>
          </w:p>
        </w:tc>
        <w:tc>
          <w:tcPr>
            <w:tcW w:w="2500" w:type="pct"/>
          </w:tcPr>
          <w:p w14:paraId="0BEC2DD5" w14:textId="77777777"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Метод усунення</w:t>
            </w:r>
          </w:p>
        </w:tc>
      </w:tr>
      <w:tr w:rsidR="00D4434E" w:rsidRPr="00D4434E" w14:paraId="0907CFF9" w14:textId="77777777" w:rsidTr="00060F6C">
        <w:tc>
          <w:tcPr>
            <w:tcW w:w="2500" w:type="pct"/>
          </w:tcPr>
          <w:p w14:paraId="69B2995F" w14:textId="77777777" w:rsidR="00D4434E" w:rsidRPr="00D4434E" w:rsidRDefault="00D4434E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Повільно накачує</w:t>
            </w:r>
          </w:p>
        </w:tc>
        <w:tc>
          <w:tcPr>
            <w:tcW w:w="2500" w:type="pct"/>
          </w:tcPr>
          <w:p w14:paraId="03B2B9BE" w14:textId="77777777" w:rsidR="00D4434E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шланг на наявність пошкодження та витоку повітря</w:t>
            </w:r>
          </w:p>
          <w:p w14:paraId="7A8C5489" w14:textId="77777777" w:rsidR="0092607F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якісно з</w:t>
            </w:r>
            <w:r w:rsidRPr="0092607F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єднані шланг та шина</w:t>
            </w:r>
          </w:p>
          <w:p w14:paraId="7493F38B" w14:textId="77777777" w:rsidR="0092607F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не пошкоджена шина</w:t>
            </w:r>
          </w:p>
          <w:p w14:paraId="6AF30B5D" w14:textId="77777777" w:rsidR="0092607F" w:rsidRPr="00D4434E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завантажений автомобіль важкими предметами. Якщо так, то спочатку підніміть авто, а потім накачайте шини.</w:t>
            </w:r>
          </w:p>
        </w:tc>
      </w:tr>
      <w:tr w:rsidR="00D4434E" w:rsidRPr="00D4434E" w14:paraId="12463BB1" w14:textId="77777777" w:rsidTr="00060F6C">
        <w:tc>
          <w:tcPr>
            <w:tcW w:w="2500" w:type="pct"/>
          </w:tcPr>
          <w:p w14:paraId="0BC22734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накачує взагалі</w:t>
            </w:r>
          </w:p>
        </w:tc>
        <w:tc>
          <w:tcPr>
            <w:tcW w:w="2500" w:type="pct"/>
          </w:tcPr>
          <w:p w14:paraId="32669BA8" w14:textId="77777777" w:rsidR="0092607F" w:rsidRDefault="0092607F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не пошкоджена шина</w:t>
            </w:r>
          </w:p>
          <w:p w14:paraId="256E447D" w14:textId="77777777" w:rsidR="00D4434E" w:rsidRPr="00D4434E" w:rsidRDefault="0092607F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вставлений ніпель достатньо глибоко у отвір для накачування та чи якісно зафіксований</w:t>
            </w:r>
          </w:p>
        </w:tc>
      </w:tr>
      <w:tr w:rsidR="00D4434E" w:rsidRPr="00D4434E" w14:paraId="6B769629" w14:textId="77777777" w:rsidTr="00060F6C">
        <w:tc>
          <w:tcPr>
            <w:tcW w:w="2500" w:type="pct"/>
          </w:tcPr>
          <w:p w14:paraId="2B6CA555" w14:textId="68EBEA64" w:rsidR="00D4434E" w:rsidRPr="00D4434E" w:rsidRDefault="003A6842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включається надув після вкл</w:t>
            </w:r>
            <w:bookmarkStart w:id="0" w:name="_GoBack"/>
            <w:bookmarkEnd w:id="0"/>
            <w:r w:rsidR="0092607F">
              <w:rPr>
                <w:sz w:val="16"/>
                <w:szCs w:val="16"/>
                <w:lang w:val="uk-UA"/>
              </w:rPr>
              <w:t>ючення</w:t>
            </w:r>
          </w:p>
        </w:tc>
        <w:tc>
          <w:tcPr>
            <w:tcW w:w="2500" w:type="pct"/>
          </w:tcPr>
          <w:p w14:paraId="020F71EB" w14:textId="77777777" w:rsid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достатньо потужності</w:t>
            </w:r>
          </w:p>
          <w:p w14:paraId="2591F527" w14:textId="77777777" w:rsidR="0092607F" w:rsidRP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загальний тиск не перевищує заданий тиск на манометрі пристрою.</w:t>
            </w:r>
          </w:p>
        </w:tc>
      </w:tr>
      <w:tr w:rsidR="00D4434E" w:rsidRPr="00D4434E" w14:paraId="2C228A85" w14:textId="77777777" w:rsidTr="00060F6C">
        <w:tc>
          <w:tcPr>
            <w:tcW w:w="2500" w:type="pct"/>
          </w:tcPr>
          <w:p w14:paraId="3F6B8E31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не може бути використано після вмикання запалювання автомобіля</w:t>
            </w:r>
          </w:p>
        </w:tc>
        <w:tc>
          <w:tcPr>
            <w:tcW w:w="2500" w:type="pct"/>
          </w:tcPr>
          <w:p w14:paraId="1C3ACBD7" w14:textId="77777777" w:rsidR="00D4434E" w:rsidRDefault="0092607F" w:rsidP="00060F6C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є гніздо прикурювання в автомобілі.</w:t>
            </w:r>
          </w:p>
          <w:p w14:paraId="16AAA903" w14:textId="77777777" w:rsidR="0092607F" w:rsidRPr="00D4434E" w:rsidRDefault="0092607F" w:rsidP="00060F6C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справний запобіжник у прикурювачі та чи достатньо увімкнений роз</w:t>
            </w:r>
            <w:r w:rsidRPr="0092607F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єм в гніздо</w:t>
            </w:r>
          </w:p>
        </w:tc>
      </w:tr>
      <w:tr w:rsidR="00D4434E" w:rsidRPr="00D4434E" w14:paraId="5639DA98" w14:textId="77777777" w:rsidTr="00060F6C">
        <w:tc>
          <w:tcPr>
            <w:tcW w:w="2500" w:type="pct"/>
          </w:tcPr>
          <w:p w14:paraId="4428CD29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Нормально не відображається  нульовий тиск</w:t>
            </w:r>
          </w:p>
        </w:tc>
        <w:tc>
          <w:tcPr>
            <w:tcW w:w="2500" w:type="pct"/>
          </w:tcPr>
          <w:p w14:paraId="6C536440" w14:textId="77777777" w:rsidR="00D4434E" w:rsidRPr="00484BCB" w:rsidRDefault="00484BCB" w:rsidP="00060F6C">
            <w:pPr>
              <w:pStyle w:val="a3"/>
              <w:numPr>
                <w:ilvl w:val="0"/>
                <w:numId w:val="7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Повітряні кулі, м</w:t>
            </w:r>
            <w:r w:rsidRPr="00484BCB">
              <w:rPr>
                <w:sz w:val="16"/>
                <w:szCs w:val="16"/>
                <w:lang w:val="uk-UA"/>
              </w:rPr>
              <w:t>’</w:t>
            </w:r>
            <w:r>
              <w:rPr>
                <w:sz w:val="16"/>
                <w:szCs w:val="16"/>
                <w:lang w:val="uk-UA"/>
              </w:rPr>
              <w:t>ячі та інші надувні пристрої не входять до переліку обладнання</w:t>
            </w:r>
          </w:p>
        </w:tc>
      </w:tr>
      <w:tr w:rsidR="00D4434E" w:rsidRPr="00D4434E" w14:paraId="3C57CB06" w14:textId="77777777" w:rsidTr="00060F6C">
        <w:tc>
          <w:tcPr>
            <w:tcW w:w="2500" w:type="pct"/>
          </w:tcPr>
          <w:p w14:paraId="0483D011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Насос вимикається після приєднання шлангу до шини</w:t>
            </w:r>
          </w:p>
        </w:tc>
        <w:tc>
          <w:tcPr>
            <w:tcW w:w="2500" w:type="pct"/>
          </w:tcPr>
          <w:p w14:paraId="4FD1BD4B" w14:textId="77777777" w:rsidR="00D4434E" w:rsidRPr="00D4434E" w:rsidRDefault="00484BCB" w:rsidP="00060F6C">
            <w:pPr>
              <w:pStyle w:val="a3"/>
              <w:numPr>
                <w:ilvl w:val="0"/>
                <w:numId w:val="8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Переконайтесь, що шланг налаштований та затягнутий належним чином</w:t>
            </w:r>
          </w:p>
        </w:tc>
      </w:tr>
      <w:tr w:rsidR="00D4434E" w:rsidRPr="00D4434E" w14:paraId="4D9CE9A2" w14:textId="77777777" w:rsidTr="00060F6C">
        <w:tc>
          <w:tcPr>
            <w:tcW w:w="2500" w:type="pct"/>
          </w:tcPr>
          <w:p w14:paraId="0F148AC9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Тиск в шинах впав</w:t>
            </w:r>
          </w:p>
        </w:tc>
        <w:tc>
          <w:tcPr>
            <w:tcW w:w="2500" w:type="pct"/>
          </w:tcPr>
          <w:p w14:paraId="221D0030" w14:textId="2AC0D5A9" w:rsidR="00D4434E" w:rsidRPr="00D4434E" w:rsidRDefault="00484BCB" w:rsidP="00060F6C">
            <w:pPr>
              <w:pStyle w:val="a3"/>
              <w:numPr>
                <w:ilvl w:val="0"/>
                <w:numId w:val="9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Коли накачування зупиниться на рівні 36 </w:t>
            </w:r>
            <w:r>
              <w:rPr>
                <w:sz w:val="16"/>
                <w:szCs w:val="16"/>
                <w:lang w:val="en-US"/>
              </w:rPr>
              <w:t>Psi</w:t>
            </w:r>
            <w:r>
              <w:rPr>
                <w:sz w:val="16"/>
                <w:szCs w:val="16"/>
                <w:lang w:val="uk-UA"/>
              </w:rPr>
              <w:t xml:space="preserve">, відбувається зменшення тиску на 1-2 </w:t>
            </w:r>
            <w:r>
              <w:rPr>
                <w:sz w:val="16"/>
                <w:szCs w:val="16"/>
                <w:lang w:val="en-US"/>
              </w:rPr>
              <w:t>PSI</w:t>
            </w:r>
            <w:r w:rsidRPr="00484BCB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із</w:t>
            </w:r>
            <w:r w:rsidR="005B5B0F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за різниці тиску  в пристрої та шлангу</w:t>
            </w:r>
          </w:p>
        </w:tc>
      </w:tr>
      <w:tr w:rsidR="00D4434E" w:rsidRPr="00D4434E" w14:paraId="61BA40F1" w14:textId="77777777" w:rsidTr="00060F6C">
        <w:tc>
          <w:tcPr>
            <w:tcW w:w="2500" w:type="pct"/>
          </w:tcPr>
          <w:p w14:paraId="17BBCE89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Вмикається захист пристрою від перегріву під час накачування</w:t>
            </w:r>
          </w:p>
        </w:tc>
        <w:tc>
          <w:tcPr>
            <w:tcW w:w="2500" w:type="pct"/>
          </w:tcPr>
          <w:p w14:paraId="1AEF19B7" w14:textId="77777777" w:rsidR="00D4434E" w:rsidRPr="00D4434E" w:rsidRDefault="00484BCB" w:rsidP="00060F6C">
            <w:pPr>
              <w:pStyle w:val="a3"/>
              <w:numPr>
                <w:ilvl w:val="0"/>
                <w:numId w:val="10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Під час накачування якщо температура зовнішня занадто велика, живлення пристрою буде відключено. Він увімкнеться як тільки охолоне</w:t>
            </w:r>
          </w:p>
        </w:tc>
      </w:tr>
      <w:tr w:rsidR="00D4434E" w:rsidRPr="00D4434E" w14:paraId="69D0CCD3" w14:textId="77777777" w:rsidTr="00060F6C">
        <w:tc>
          <w:tcPr>
            <w:tcW w:w="2500" w:type="pct"/>
          </w:tcPr>
          <w:p w14:paraId="415A57FC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Тиск повітря не повертається до нуля</w:t>
            </w:r>
          </w:p>
        </w:tc>
        <w:tc>
          <w:tcPr>
            <w:tcW w:w="2500" w:type="pct"/>
          </w:tcPr>
          <w:p w14:paraId="41EE30BE" w14:textId="77777777" w:rsidR="00D4434E" w:rsidRPr="00D4434E" w:rsidRDefault="00484BCB" w:rsidP="00060F6C">
            <w:pPr>
              <w:pStyle w:val="a3"/>
              <w:numPr>
                <w:ilvl w:val="0"/>
                <w:numId w:val="11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Це є помилка. Будь ласка, вимкніть пристрій та перезапустіть.</w:t>
            </w:r>
          </w:p>
        </w:tc>
      </w:tr>
      <w:tr w:rsidR="00D4434E" w:rsidRPr="00D4434E" w14:paraId="2E4A5CE3" w14:textId="77777777" w:rsidTr="00060F6C">
        <w:tc>
          <w:tcPr>
            <w:tcW w:w="2500" w:type="pct"/>
          </w:tcPr>
          <w:p w14:paraId="0A4EB8C3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гарячий</w:t>
            </w:r>
          </w:p>
        </w:tc>
        <w:tc>
          <w:tcPr>
            <w:tcW w:w="2500" w:type="pct"/>
          </w:tcPr>
          <w:p w14:paraId="0912B8DB" w14:textId="77777777" w:rsidR="00D4434E" w:rsidRPr="00D4434E" w:rsidRDefault="00484BCB" w:rsidP="00060F6C">
            <w:pPr>
              <w:pStyle w:val="a3"/>
              <w:numPr>
                <w:ilvl w:val="0"/>
                <w:numId w:val="12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Слід застосовувати пристрій з певними інтервалами</w:t>
            </w:r>
          </w:p>
        </w:tc>
      </w:tr>
    </w:tbl>
    <w:p w14:paraId="75DA3432" w14:textId="77777777" w:rsidR="00D4434E" w:rsidRPr="00484BCB" w:rsidRDefault="00484BCB" w:rsidP="00D4434E">
      <w:pPr>
        <w:pStyle w:val="a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Якщо у вас виникають інші запитання зв</w:t>
      </w:r>
      <w:r w:rsidRPr="00484BCB">
        <w:rPr>
          <w:sz w:val="16"/>
          <w:szCs w:val="16"/>
        </w:rPr>
        <w:t>’</w:t>
      </w:r>
      <w:r>
        <w:rPr>
          <w:sz w:val="16"/>
          <w:szCs w:val="16"/>
          <w:lang w:val="uk-UA"/>
        </w:rPr>
        <w:t>яжіться з сервісним центром вчасно.</w:t>
      </w:r>
    </w:p>
    <w:p w14:paraId="4F116A29" w14:textId="77777777" w:rsidR="00D4434E" w:rsidRPr="00874AEC" w:rsidRDefault="00D4434E" w:rsidP="00D4434E">
      <w:pPr>
        <w:pStyle w:val="a3"/>
        <w:rPr>
          <w:lang w:val="uk-UA"/>
        </w:rPr>
      </w:pPr>
    </w:p>
    <w:sectPr w:rsidR="00D4434E" w:rsidRPr="00874AEC" w:rsidSect="00060F6C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ECC"/>
    <w:multiLevelType w:val="hybridMultilevel"/>
    <w:tmpl w:val="79F0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3BB6"/>
    <w:multiLevelType w:val="hybridMultilevel"/>
    <w:tmpl w:val="5AAA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D1B"/>
    <w:multiLevelType w:val="hybridMultilevel"/>
    <w:tmpl w:val="9992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76E"/>
    <w:multiLevelType w:val="hybridMultilevel"/>
    <w:tmpl w:val="8A647F78"/>
    <w:lvl w:ilvl="0" w:tplc="CAE2DA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00552"/>
    <w:multiLevelType w:val="hybridMultilevel"/>
    <w:tmpl w:val="CC102CDE"/>
    <w:lvl w:ilvl="0" w:tplc="D5A243C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AC6F71"/>
    <w:multiLevelType w:val="hybridMultilevel"/>
    <w:tmpl w:val="86AE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E4BD4"/>
    <w:multiLevelType w:val="hybridMultilevel"/>
    <w:tmpl w:val="FB1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2041D"/>
    <w:multiLevelType w:val="hybridMultilevel"/>
    <w:tmpl w:val="8BAE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C2051"/>
    <w:multiLevelType w:val="hybridMultilevel"/>
    <w:tmpl w:val="2FAC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46C63"/>
    <w:multiLevelType w:val="hybridMultilevel"/>
    <w:tmpl w:val="59A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E69AB"/>
    <w:multiLevelType w:val="multilevel"/>
    <w:tmpl w:val="3B0A6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6EA3B90"/>
    <w:multiLevelType w:val="hybridMultilevel"/>
    <w:tmpl w:val="F614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318B1"/>
    <w:multiLevelType w:val="hybridMultilevel"/>
    <w:tmpl w:val="19AC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D2BC1"/>
    <w:multiLevelType w:val="hybridMultilevel"/>
    <w:tmpl w:val="E808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D"/>
    <w:rsid w:val="00037606"/>
    <w:rsid w:val="00037630"/>
    <w:rsid w:val="00060F6C"/>
    <w:rsid w:val="001C31DB"/>
    <w:rsid w:val="002C2278"/>
    <w:rsid w:val="00377D76"/>
    <w:rsid w:val="003A6842"/>
    <w:rsid w:val="00407B4E"/>
    <w:rsid w:val="00484BCB"/>
    <w:rsid w:val="004946D6"/>
    <w:rsid w:val="005B5B0F"/>
    <w:rsid w:val="005E49DA"/>
    <w:rsid w:val="00640289"/>
    <w:rsid w:val="00874AEC"/>
    <w:rsid w:val="008D72B7"/>
    <w:rsid w:val="0092607F"/>
    <w:rsid w:val="00CA364D"/>
    <w:rsid w:val="00CE5D8D"/>
    <w:rsid w:val="00D154FE"/>
    <w:rsid w:val="00D3503A"/>
    <w:rsid w:val="00D4434E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D6BC"/>
  <w15:chartTrackingRefBased/>
  <w15:docId w15:val="{70F29683-15C4-491A-8995-039A936B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D"/>
    <w:pPr>
      <w:ind w:left="720"/>
      <w:contextualSpacing/>
    </w:pPr>
  </w:style>
  <w:style w:type="table" w:styleId="a4">
    <w:name w:val="Table Grid"/>
    <w:basedOn w:val="a1"/>
    <w:uiPriority w:val="39"/>
    <w:rsid w:val="0049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2</cp:revision>
  <dcterms:created xsi:type="dcterms:W3CDTF">2024-04-01T09:31:00Z</dcterms:created>
  <dcterms:modified xsi:type="dcterms:W3CDTF">2024-04-01T09:31:00Z</dcterms:modified>
</cp:coreProperties>
</file>